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6c49e9f9e54f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 RAAEN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 RAAEN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3b4ebecef04db7"/>
      <w:footerReference xmlns:r="http://schemas.openxmlformats.org/officeDocument/2006/relationships" w:type="default" r:id="Re813ad7edfae43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RAAEN AS   ·   Org.nr 948 698 293   ·   Mellomriksvegen 1506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RAAEN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3b4ebecef04db7" /><Relationship Type="http://schemas.openxmlformats.org/officeDocument/2006/relationships/footer" Target="/word/footer1.xml" Id="Re813ad7edfae43b8" /></Relationships>
</file>