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491d90b1f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ORKLA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33ef450489a74f2f"/>
      <w:footerReference xmlns:r="http://schemas.openxmlformats.org/officeDocument/2006/relationships" w:type="default" r:id="Ra317db8ddebe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f450489a74f2f" /><Relationship Type="http://schemas.openxmlformats.org/officeDocument/2006/relationships/footer" Target="/word/footer1.xml" Id="Ra317db8ddebe4d50" /></Relationships>
</file>