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08edb8605f47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 WORLDWIDE ASSET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 WORLDWIDE ASSET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cd2aecb0d14d54"/>
      <w:footerReference xmlns:r="http://schemas.openxmlformats.org/officeDocument/2006/relationships" w:type="default" r:id="R60da33f9e8ed49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WORLDWIDE ASSET MANAGEMENT AS   ·   Org.nr 946 479 063   ·   Dronning Eufemias gate 8   ·   0191 OSLO   ·   Tlf. 22 00 98 00   ·   post@cworldwide.no   ·   WWW.CWORLDWIDE.NO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WORLDWIDE ASSET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cd2aecb0d14d54" /><Relationship Type="http://schemas.openxmlformats.org/officeDocument/2006/relationships/footer" Target="/word/footer1.xml" Id="R60da33f9e8ed491c" /></Relationships>
</file>