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e9603a002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IDEKA AS.</w:t>
      </w:r>
    </w:p>
    <w:sectPr>
      <w:headerReference xmlns:r="http://schemas.openxmlformats.org/officeDocument/2006/relationships" w:type="default" r:id="R99e65f1d3426492c"/>
      <w:footerReference xmlns:r="http://schemas.openxmlformats.org/officeDocument/2006/relationships" w:type="default" r:id="R53f181e745e0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65f1d3426492c" /><Relationship Type="http://schemas.openxmlformats.org/officeDocument/2006/relationships/footer" Target="/word/footer1.xml" Id="R53f181e745e04b52" /></Relationships>
</file>