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11f182a7c47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 Invest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 Invest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90bc25a0f34e6e"/>
      <w:footerReference xmlns:r="http://schemas.openxmlformats.org/officeDocument/2006/relationships" w:type="default" r:id="R5ce11bb1ef42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0bc25a0f34e6e" /><Relationship Type="http://schemas.openxmlformats.org/officeDocument/2006/relationships/footer" Target="/word/footer1.xml" Id="R5ce11bb1ef424f55" /></Relationships>
</file>