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bd92be08f4d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PENSJONSORDNINGEN FOR APOTEKVIRKSOMHET.</w:t>
      </w:r>
    </w:p>
    <w:sectPr>
      <w:headerReference xmlns:r="http://schemas.openxmlformats.org/officeDocument/2006/relationships" w:type="default" r:id="R9cc1cd6270ea43b9"/>
      <w:footerReference xmlns:r="http://schemas.openxmlformats.org/officeDocument/2006/relationships" w:type="default" r:id="R3bc94d7f33af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1cd6270ea43b9" /><Relationship Type="http://schemas.openxmlformats.org/officeDocument/2006/relationships/footer" Target="/word/footer1.xml" Id="R3bc94d7f33af4b0c" /></Relationships>
</file>