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582c81a6844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PICO AS</w:t>
      </w:r>
    </w:p>
    <w:sectPr>
      <w:headerReference xmlns:r="http://schemas.openxmlformats.org/officeDocument/2006/relationships" w:type="default" r:id="Rf2b448e3a25b41cd"/>
      <w:footerReference xmlns:r="http://schemas.openxmlformats.org/officeDocument/2006/relationships" w:type="default" r:id="R256bf9ff07b8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448e3a25b41cd" /><Relationship Type="http://schemas.openxmlformats.org/officeDocument/2006/relationships/footer" Target="/word/footer1.xml" Id="R256bf9ff07b84aaf" /></Relationships>
</file>