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4fd623f794b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SYNCRON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SYNCRON AS</w:t>
      </w:r>
    </w:p>
    <w:sectPr>
      <w:headerReference xmlns:r="http://schemas.openxmlformats.org/officeDocument/2006/relationships" w:type="default" r:id="R589c5dc8c8334ea1"/>
      <w:footerReference xmlns:r="http://schemas.openxmlformats.org/officeDocument/2006/relationships" w:type="default" r:id="R0f852ea12f2e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SYNCRON AS   ·   Org.nr 938 519 846   ·   Falkenborgvegen 9   ·   7044 TRONDHEIM   ·   Tlf. 73 84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SYNCRON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c5dc8c8334ea1" /><Relationship Type="http://schemas.openxmlformats.org/officeDocument/2006/relationships/footer" Target="/word/footer1.xml" Id="R0f852ea12f2e4905" /></Relationships>
</file>