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33dfeca70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WENAASGRUPPEN AS, org.nr 938 455 384,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b986ea8c8edc411e"/>
      <w:footerReference xmlns:r="http://schemas.openxmlformats.org/officeDocument/2006/relationships" w:type="default" r:id="R5304447f5d87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6ea8c8edc411e" /><Relationship Type="http://schemas.openxmlformats.org/officeDocument/2006/relationships/footer" Target="/word/footer1.xml" Id="R5304447f5d874035" /></Relationships>
</file>