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bff0f1922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HØLAND OG SETSKOG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OG SETSKOG SPAREBANK</w:t>
      </w:r>
    </w:p>
    <w:sectPr>
      <w:headerReference xmlns:r="http://schemas.openxmlformats.org/officeDocument/2006/relationships" w:type="default" r:id="R58e88862131d4bdc"/>
      <w:footerReference xmlns:r="http://schemas.openxmlformats.org/officeDocument/2006/relationships" w:type="default" r:id="Rfee224b72236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88862131d4bdc" /><Relationship Type="http://schemas.openxmlformats.org/officeDocument/2006/relationships/footer" Target="/word/footer1.xml" Id="Rfee224b7223645cf" /></Relationships>
</file>