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bf5dddb78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SEST AS.</w:t>
      </w:r>
    </w:p>
    <w:sectPr>
      <w:headerReference xmlns:r="http://schemas.openxmlformats.org/officeDocument/2006/relationships" w:type="default" r:id="R0b78533173fe49be"/>
      <w:footerReference xmlns:r="http://schemas.openxmlformats.org/officeDocument/2006/relationships" w:type="default" r:id="R0d910a426a11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8533173fe49be" /><Relationship Type="http://schemas.openxmlformats.org/officeDocument/2006/relationships/footer" Target="/word/footer1.xml" Id="R0d910a426a114653" /></Relationships>
</file>