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9fbf3284f4f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FINSTENS INVEST AS</w:t>
      </w:r>
    </w:p>
    <w:sectPr>
      <w:headerReference xmlns:r="http://schemas.openxmlformats.org/officeDocument/2006/relationships" w:type="default" r:id="R558207fa01cf4e70"/>
      <w:footerReference xmlns:r="http://schemas.openxmlformats.org/officeDocument/2006/relationships" w:type="default" r:id="R4f9200ced874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FINSTENS INVEST AS   ·   Org.nr 936 740 901   ·   Fasanfaret 4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207fa01cf4e70" /><Relationship Type="http://schemas.openxmlformats.org/officeDocument/2006/relationships/footer" Target="/word/footer1.xml" Id="R4f9200ced8744a70" /></Relationships>
</file>