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9456f1004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INFOREGN AS</w:t>
      </w:r>
    </w:p>
    <w:sectPr>
      <w:headerReference xmlns:r="http://schemas.openxmlformats.org/officeDocument/2006/relationships" w:type="default" r:id="R595d969baa054296"/>
      <w:footerReference xmlns:r="http://schemas.openxmlformats.org/officeDocument/2006/relationships" w:type="default" r:id="R857841f9a82b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d969baa054296" /><Relationship Type="http://schemas.openxmlformats.org/officeDocument/2006/relationships/footer" Target="/word/footer1.xml" Id="R857841f9a82b4065" /></Relationships>
</file>