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c7de2cb0a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LAKWJ AS</w:t>
      </w:r>
    </w:p>
    <w:sectPr>
      <w:headerReference xmlns:r="http://schemas.openxmlformats.org/officeDocument/2006/relationships" w:type="default" r:id="Rcd12a60c32214fd9"/>
      <w:footerReference xmlns:r="http://schemas.openxmlformats.org/officeDocument/2006/relationships" w:type="default" r:id="R80159f428b82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LAKWJ AS   ·   Org.nr 936 239 773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LAKWJ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2a60c32214fd9" /><Relationship Type="http://schemas.openxmlformats.org/officeDocument/2006/relationships/footer" Target="/word/footer1.xml" Id="R80159f428b824cc4" /></Relationships>
</file>