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0e4beb50b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LAKWJ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LAKWJ AS</w:t>
      </w:r>
    </w:p>
    <w:sectPr>
      <w:headerReference xmlns:r="http://schemas.openxmlformats.org/officeDocument/2006/relationships" w:type="default" r:id="R91c69ef47dff4915"/>
      <w:footerReference xmlns:r="http://schemas.openxmlformats.org/officeDocument/2006/relationships" w:type="default" r:id="R35bfa1b2dfc0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LAKWJ AS   ·   Org.nr 936 239 773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LAKWJ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69ef47dff4915" /><Relationship Type="http://schemas.openxmlformats.org/officeDocument/2006/relationships/footer" Target="/word/footer1.xml" Id="R35bfa1b2dfc04cd0" /></Relationships>
</file>