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6d808a5bf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BREIDABLIK AS</w:t>
      </w:r>
    </w:p>
    <w:sectPr>
      <w:headerReference xmlns:r="http://schemas.openxmlformats.org/officeDocument/2006/relationships" w:type="default" r:id="R4d4d47389862436e"/>
      <w:footerReference xmlns:r="http://schemas.openxmlformats.org/officeDocument/2006/relationships" w:type="default" r:id="Re788eb08f581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BREIDABLIK AS   ·   Org.nr 936 135 137   ·   c/o Morten Breidablik, Hundsværgata 3A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BREIDABLIK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d47389862436e" /><Relationship Type="http://schemas.openxmlformats.org/officeDocument/2006/relationships/footer" Target="/word/footer1.xml" Id="Re788eb08f5814b4a" /></Relationships>
</file>