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df66a928ec4f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KISMET AS</w:t>
      </w:r>
    </w:p>
    <w:sectPr>
      <w:headerReference xmlns:r="http://schemas.openxmlformats.org/officeDocument/2006/relationships" w:type="default" r:id="Rf4ddeb8bdcda4d96"/>
      <w:footerReference xmlns:r="http://schemas.openxmlformats.org/officeDocument/2006/relationships" w:type="default" r:id="Re0b4484aedb849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KISMET AS   ·   Org.nr 935 721 202   ·   Heiveien 5   ·   8402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KISMET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ddeb8bdcda4d96" /><Relationship Type="http://schemas.openxmlformats.org/officeDocument/2006/relationships/footer" Target="/word/footer1.xml" Id="Re0b4484aedb84948" /></Relationships>
</file>