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a8931a534e46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ENORA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ENORA AS</w:t>
      </w:r>
    </w:p>
    <w:sectPr>
      <w:headerReference xmlns:r="http://schemas.openxmlformats.org/officeDocument/2006/relationships" w:type="default" r:id="R27d0eb878b1c43da"/>
      <w:footerReference xmlns:r="http://schemas.openxmlformats.org/officeDocument/2006/relationships" w:type="default" r:id="Rc1dac4c9624f46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ENORA AS   ·   Org.nr 935 701 430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d0eb878b1c43da" /><Relationship Type="http://schemas.openxmlformats.org/officeDocument/2006/relationships/footer" Target="/word/footer1.xml" Id="Rc1dac4c9624f4611" /></Relationships>
</file>