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6c6c9171f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ARVE BRAUT EIENDOMSSELSKAP AS.</w:t>
      </w:r>
    </w:p>
    <w:sectPr>
      <w:headerReference xmlns:r="http://schemas.openxmlformats.org/officeDocument/2006/relationships" w:type="default" r:id="Rf2b59dd147384baa"/>
      <w:footerReference xmlns:r="http://schemas.openxmlformats.org/officeDocument/2006/relationships" w:type="default" r:id="Rd522b1a558bc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9dd147384baa" /><Relationship Type="http://schemas.openxmlformats.org/officeDocument/2006/relationships/footer" Target="/word/footer1.xml" Id="Rd522b1a558bc432b" /></Relationships>
</file>