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e49261f0c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BRAUT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fdf72f89e9bf4212"/>
      <w:footerReference xmlns:r="http://schemas.openxmlformats.org/officeDocument/2006/relationships" w:type="default" r:id="Raf47440c4934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72f89e9bf4212" /><Relationship Type="http://schemas.openxmlformats.org/officeDocument/2006/relationships/footer" Target="/word/footer1.xml" Id="Raf47440c49344a83" /></Relationships>
</file>