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49512c251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AURE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AURE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bfc4790df46c9"/>
      <w:footerReference xmlns:r="http://schemas.openxmlformats.org/officeDocument/2006/relationships" w:type="default" r:id="Rf315e24b017b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AURE AS   ·   Org.nr 935 461 839   ·   Reiten 13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bfc4790df46c9" /><Relationship Type="http://schemas.openxmlformats.org/officeDocument/2006/relationships/footer" Target="/word/footer1.xml" Id="Rf315e24b017b4235" /></Relationships>
</file>