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44d16207e49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CEDRA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AS</w:t>
      </w:r>
    </w:p>
    <w:sectPr>
      <w:headerReference xmlns:r="http://schemas.openxmlformats.org/officeDocument/2006/relationships" w:type="default" r:id="Rcb2048d81614437c"/>
      <w:footerReference xmlns:r="http://schemas.openxmlformats.org/officeDocument/2006/relationships" w:type="default" r:id="R0843598894a4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048d81614437c" /><Relationship Type="http://schemas.openxmlformats.org/officeDocument/2006/relationships/footer" Target="/word/footer1.xml" Id="R0843598894a4465e" /></Relationships>
</file>