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b9d44fcdb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9d8f3b4e74af6"/>
      <w:footerReference xmlns:r="http://schemas.openxmlformats.org/officeDocument/2006/relationships" w:type="default" r:id="Rf061e20accfc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JBINVEST AS   ·   Org.nr 935 349 001   ·   Svaleveien 13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9d8f3b4e74af6" /><Relationship Type="http://schemas.openxmlformats.org/officeDocument/2006/relationships/footer" Target="/word/footer1.xml" Id="Rf061e20accfc4dbb" /></Relationships>
</file>