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6ede49d7b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55e305bab4ca1"/>
      <w:footerReference xmlns:r="http://schemas.openxmlformats.org/officeDocument/2006/relationships" w:type="default" r:id="R7b9b97f27c33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 INVEST AS   ·   Org.nr 935 348 595   ·   Høvikskogen 4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55e305bab4ca1" /><Relationship Type="http://schemas.openxmlformats.org/officeDocument/2006/relationships/footer" Target="/word/footer1.xml" Id="R7b9b97f27c334235" /></Relationships>
</file>