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36d2104b9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KRIMSC INVEST AS</w:t>
      </w:r>
    </w:p>
    <w:sectPr>
      <w:headerReference xmlns:r="http://schemas.openxmlformats.org/officeDocument/2006/relationships" w:type="default" r:id="R1cd2612dfe3a4b59"/>
      <w:footerReference xmlns:r="http://schemas.openxmlformats.org/officeDocument/2006/relationships" w:type="default" r:id="R0a4a0644b60b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KRIMSC INVEST AS   ·   Org.nr 935 188 776   ·   Tinngata 43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KRIMSC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2612dfe3a4b59" /><Relationship Type="http://schemas.openxmlformats.org/officeDocument/2006/relationships/footer" Target="/word/footer1.xml" Id="R0a4a0644b60b4d85" /></Relationships>
</file>