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09e57f14f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 SAMURAI INVEST AS</w:t>
      </w:r>
    </w:p>
    <w:sectPr>
      <w:headerReference xmlns:r="http://schemas.openxmlformats.org/officeDocument/2006/relationships" w:type="default" r:id="Re09219a6e90e4e71"/>
      <w:footerReference xmlns:r="http://schemas.openxmlformats.org/officeDocument/2006/relationships" w:type="default" r:id="R04b97a042c7e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SAMURAI INVEST AS   ·   Org.nr 935 005 019   ·   Rienvegen 64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SAMURAI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219a6e90e4e71" /><Relationship Type="http://schemas.openxmlformats.org/officeDocument/2006/relationships/footer" Target="/word/footer1.xml" Id="R04b97a042c7e4573" /></Relationships>
</file>