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15be8448f4c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BARLEY HOLDING AS</w:t>
      </w:r>
    </w:p>
    <w:sectPr>
      <w:headerReference xmlns:r="http://schemas.openxmlformats.org/officeDocument/2006/relationships" w:type="default" r:id="Rc71a236d5dc24512"/>
      <w:footerReference xmlns:r="http://schemas.openxmlformats.org/officeDocument/2006/relationships" w:type="default" r:id="Rbf663e1ecb50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BARLEY HOLDING AS   ·   Org.nr 934 860 462   ·   Beinestadheia 118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BARLEY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a236d5dc24512" /><Relationship Type="http://schemas.openxmlformats.org/officeDocument/2006/relationships/footer" Target="/word/footer1.xml" Id="Rbf663e1ecb504d1a" /></Relationships>
</file>