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840625acf4e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KIRKHOLM INVEST AS</w:t>
      </w:r>
    </w:p>
    <w:sectPr>
      <w:headerReference xmlns:r="http://schemas.openxmlformats.org/officeDocument/2006/relationships" w:type="default" r:id="Rdadf78890ec44713"/>
      <w:footerReference xmlns:r="http://schemas.openxmlformats.org/officeDocument/2006/relationships" w:type="default" r:id="R1cc861c75c0c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KIRKHOLM INVEST AS   ·   Org.nr 934 818 407   ·   Treschows gate 23A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f78890ec44713" /><Relationship Type="http://schemas.openxmlformats.org/officeDocument/2006/relationships/footer" Target="/word/footer1.xml" Id="R1cc861c75c0c4839" /></Relationships>
</file>