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c8de085f4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fb52af8564da2"/>
      <w:footerReference xmlns:r="http://schemas.openxmlformats.org/officeDocument/2006/relationships" w:type="default" r:id="R99bbd3065420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MOCH AS   ·   Org.nr 934 660 293   ·   Liaveien 5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fb52af8564da2" /><Relationship Type="http://schemas.openxmlformats.org/officeDocument/2006/relationships/footer" Target="/word/footer1.xml" Id="R99bbd306542044bc" /></Relationships>
</file>