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f1f01bc45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AIDER MIDCO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MIDCO AS</w:t>
      </w:r>
    </w:p>
    <w:sectPr>
      <w:headerReference xmlns:r="http://schemas.openxmlformats.org/officeDocument/2006/relationships" w:type="default" r:id="Re6ae2b11f55e442a"/>
      <w:footerReference xmlns:r="http://schemas.openxmlformats.org/officeDocument/2006/relationships" w:type="default" r:id="R6997c7d421ca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MIDCO AS   ·   Org.nr 934 156 110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e2b11f55e442a" /><Relationship Type="http://schemas.openxmlformats.org/officeDocument/2006/relationships/footer" Target="/word/footer1.xml" Id="R6997c7d421ca47d7" /></Relationships>
</file>