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4b413cf90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 INVEST AS</w:t>
      </w:r>
    </w:p>
    <w:sectPr>
      <w:headerReference xmlns:r="http://schemas.openxmlformats.org/officeDocument/2006/relationships" w:type="default" r:id="R0a1dc49f5c164a3c"/>
      <w:footerReference xmlns:r="http://schemas.openxmlformats.org/officeDocument/2006/relationships" w:type="default" r:id="Re099c61989e0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dc49f5c164a3c" /><Relationship Type="http://schemas.openxmlformats.org/officeDocument/2006/relationships/footer" Target="/word/footer1.xml" Id="Re099c61989e04f21" /></Relationships>
</file>