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f4d8dfcf8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HGJ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INVESTERING AS</w:t>
      </w:r>
    </w:p>
    <w:sectPr>
      <w:headerReference xmlns:r="http://schemas.openxmlformats.org/officeDocument/2006/relationships" w:type="default" r:id="R0f19662c81d940fd"/>
      <w:footerReference xmlns:r="http://schemas.openxmlformats.org/officeDocument/2006/relationships" w:type="default" r:id="R3a30c69dfc1f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INVESTERING AS   ·   Org.nr 933 498 735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9662c81d940fd" /><Relationship Type="http://schemas.openxmlformats.org/officeDocument/2006/relationships/footer" Target="/word/footer1.xml" Id="R3a30c69dfc1f45ec" /></Relationships>
</file>