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78b59e7e6040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GRETHE ALMELAND ØKONOMI &amp; REGNSKAP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GRETHE ALMELAND ØKONOMI &amp; REGNSKAP</w:t>
      </w:r>
    </w:p>
    <w:sectPr>
      <w:headerReference xmlns:r="http://schemas.openxmlformats.org/officeDocument/2006/relationships" w:type="default" r:id="R7ed4afe275a64f61"/>
      <w:footerReference xmlns:r="http://schemas.openxmlformats.org/officeDocument/2006/relationships" w:type="default" r:id="Rbc892cc4e46443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GRETHE ALMELAND ØKONOMI &amp; REGNSKAP   ·   Org.nr 933 067 122   ·   Skagevegen 98   ·   5258 BLOMSTERDALEN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GRETHE ALMELAND ØKONOMI &amp; REGNSKAP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d4afe275a64f61" /><Relationship Type="http://schemas.openxmlformats.org/officeDocument/2006/relationships/footer" Target="/word/footer1.xml" Id="Rbc892cc4e464433a" /></Relationships>
</file>