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eb01ef08f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CARAMBALL AS</w:t>
      </w:r>
    </w:p>
    <w:sectPr>
      <w:headerReference xmlns:r="http://schemas.openxmlformats.org/officeDocument/2006/relationships" w:type="default" r:id="R8e4a4a776d3147d1"/>
      <w:footerReference xmlns:r="http://schemas.openxmlformats.org/officeDocument/2006/relationships" w:type="default" r:id="Rf22c59d9eeb0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CARAMBALL AS   ·   Org.nr 932 735 636   ·   c/o Christoffer Ringdal, Ole Irgens' vei 39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CARAMBALL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4a776d3147d1" /><Relationship Type="http://schemas.openxmlformats.org/officeDocument/2006/relationships/footer" Target="/word/footer1.xml" Id="Rf22c59d9eeb044b9" /></Relationships>
</file>