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926f35a84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1705b56264854fd3"/>
      <w:footerReference xmlns:r="http://schemas.openxmlformats.org/officeDocument/2006/relationships" w:type="default" r:id="Ra64708c6475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5b56264854fd3" /><Relationship Type="http://schemas.openxmlformats.org/officeDocument/2006/relationships/footer" Target="/word/footer1.xml" Id="Ra64708c6475e4706" /></Relationships>
</file>