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6bccaecaa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NYTRU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NYTRU INVEST AS</w:t>
      </w:r>
    </w:p>
    <w:sectPr>
      <w:headerReference xmlns:r="http://schemas.openxmlformats.org/officeDocument/2006/relationships" w:type="default" r:id="R108a89659c9a4791"/>
      <w:footerReference xmlns:r="http://schemas.openxmlformats.org/officeDocument/2006/relationships" w:type="default" r:id="R3b0a045bf636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NYTRU INVEST AS   ·   Org.nr 932 537 966   ·   Skårungevegen 18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a89659c9a4791" /><Relationship Type="http://schemas.openxmlformats.org/officeDocument/2006/relationships/footer" Target="/word/footer1.xml" Id="R3b0a045bf6364747" /></Relationships>
</file>