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77c269d7847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EIBL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EIBL ACCOUNTING AS</w:t>
      </w:r>
    </w:p>
    <w:sectPr>
      <w:headerReference xmlns:r="http://schemas.openxmlformats.org/officeDocument/2006/relationships" w:type="default" r:id="R3497ca7fb43f48c3"/>
      <w:footerReference xmlns:r="http://schemas.openxmlformats.org/officeDocument/2006/relationships" w:type="default" r:id="R2494df110f0447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EIBL ACCOUNTING AS   ·   Org.nr 932 209 632   ·   Nesttunbrekka 95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EIBL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97ca7fb43f48c3" /><Relationship Type="http://schemas.openxmlformats.org/officeDocument/2006/relationships/footer" Target="/word/footer1.xml" Id="R2494df110f044784" /></Relationships>
</file>