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0afb76f0c47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EIBL ACCOUNTING AS.</w:t>
      </w:r>
    </w:p>
    <w:sectPr>
      <w:headerReference xmlns:r="http://schemas.openxmlformats.org/officeDocument/2006/relationships" w:type="default" r:id="R14ad8199f3be4272"/>
      <w:footerReference xmlns:r="http://schemas.openxmlformats.org/officeDocument/2006/relationships" w:type="default" r:id="R858deb37c0b948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EIBL ACCOUNTING AS   ·   Org.nr 932 209 632   ·   Nesttunbrekka 95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EIBL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d8199f3be4272" /><Relationship Type="http://schemas.openxmlformats.org/officeDocument/2006/relationships/footer" Target="/word/footer1.xml" Id="R858deb37c0b9487f" /></Relationships>
</file>