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441884845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GRIMSBO AS.</w:t>
      </w:r>
    </w:p>
    <w:sectPr>
      <w:headerReference xmlns:r="http://schemas.openxmlformats.org/officeDocument/2006/relationships" w:type="default" r:id="R5a1a4ff3ea474928"/>
      <w:footerReference xmlns:r="http://schemas.openxmlformats.org/officeDocument/2006/relationships" w:type="default" r:id="R7004711dbc1d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a4ff3ea474928" /><Relationship Type="http://schemas.openxmlformats.org/officeDocument/2006/relationships/footer" Target="/word/footer1.xml" Id="R7004711dbc1d4253" /></Relationships>
</file>