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10e42cf08f43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GRIMSBO AS, org.nr 932 004 283,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GRIMSBO AS</w:t>
      </w:r>
    </w:p>
    <w:sectPr>
      <w:headerReference xmlns:r="http://schemas.openxmlformats.org/officeDocument/2006/relationships" w:type="default" r:id="Radff382145e34d2f"/>
      <w:footerReference xmlns:r="http://schemas.openxmlformats.org/officeDocument/2006/relationships" w:type="default" r:id="Ra9ca4ecdea0147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GRIMSBO AS   ·   Org.nr 932 004 283   ·   Urtebakken 16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ff382145e34d2f" /><Relationship Type="http://schemas.openxmlformats.org/officeDocument/2006/relationships/footer" Target="/word/footer1.xml" Id="Ra9ca4ecdea0147f6" /></Relationships>
</file>