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7abf22f00141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REVICOM AS</w:t>
      </w:r>
    </w:p>
    <w:sectPr>
      <w:headerReference xmlns:r="http://schemas.openxmlformats.org/officeDocument/2006/relationships" w:type="default" r:id="R30f6e066d5184689"/>
      <w:footerReference xmlns:r="http://schemas.openxmlformats.org/officeDocument/2006/relationships" w:type="default" r:id="Rabaa69093fa942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REVICOM AS   ·   Org.nr 931 282 506   ·   Strandgata 16   ·   8400 SORTLAND   ·   Tlf. 76 11 02 00   ·   post@revicom.no   ·   www.revicom.no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f6e066d5184689" /><Relationship Type="http://schemas.openxmlformats.org/officeDocument/2006/relationships/footer" Target="/word/footer1.xml" Id="Rabaa69093fa94282" /></Relationships>
</file>