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3507467fea24db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SÖDERBERG &amp; PARTNERS REGNSKAP AS</w:t>
      </w:r>
    </w:p>
    <w:sectPr>
      <w:headerReference xmlns:r="http://schemas.openxmlformats.org/officeDocument/2006/relationships" w:type="default" r:id="Rb8e6a44c2baf4d83"/>
      <w:footerReference xmlns:r="http://schemas.openxmlformats.org/officeDocument/2006/relationships" w:type="default" r:id="Rd9dc8e5cbf88417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SÖDERBERG &amp; PARTNERS REGNSKAP AS   ·   Org.nr 931 237 764   ·   Ruseløkkveien 30   ·   0251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SÖDERBERG &amp; PARTNERS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8e6a44c2baf4d83" /><Relationship Type="http://schemas.openxmlformats.org/officeDocument/2006/relationships/footer" Target="/word/footer1.xml" Id="Rd9dc8e5cbf884173" /></Relationships>
</file>