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e8a0588a745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 ØKONOMI AS</w:t>
      </w:r>
    </w:p>
    <w:sectPr>
      <w:headerReference xmlns:r="http://schemas.openxmlformats.org/officeDocument/2006/relationships" w:type="default" r:id="R75064c2a39d742a7"/>
      <w:footerReference xmlns:r="http://schemas.openxmlformats.org/officeDocument/2006/relationships" w:type="default" r:id="R7aec40ffd279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 ØKONOMI AS   ·   Org.nr 931 096 761   ·   Brendehaugen 13   ·   6065 ULSTEINVIK   ·   Tlf. 70 01 98 60   ·   www.drivok.no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64c2a39d742a7" /><Relationship Type="http://schemas.openxmlformats.org/officeDocument/2006/relationships/footer" Target="/word/footer1.xml" Id="R7aec40ffd2794d2a" /></Relationships>
</file>