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820a7681b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OFTEDAL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bcf3051a38cd44f0"/>
      <w:footerReference xmlns:r="http://schemas.openxmlformats.org/officeDocument/2006/relationships" w:type="default" r:id="Rd8fefae3c09d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3051a38cd44f0" /><Relationship Type="http://schemas.openxmlformats.org/officeDocument/2006/relationships/footer" Target="/word/footer1.xml" Id="Rd8fefae3c09d449b" /></Relationships>
</file>