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342b6f124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EINGRO HOLDING AS.</w:t>
      </w:r>
    </w:p>
    <w:sectPr>
      <w:headerReference xmlns:r="http://schemas.openxmlformats.org/officeDocument/2006/relationships" w:type="default" r:id="R09d711f3bc474b1b"/>
      <w:footerReference xmlns:r="http://schemas.openxmlformats.org/officeDocument/2006/relationships" w:type="default" r:id="R76b901897fe4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d711f3bc474b1b" /><Relationship Type="http://schemas.openxmlformats.org/officeDocument/2006/relationships/footer" Target="/word/footer1.xml" Id="R76b901897fe441fa" /></Relationships>
</file>