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e7f4d67e144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H4 HOLDING AS</w:t>
      </w:r>
    </w:p>
    <w:sectPr>
      <w:headerReference xmlns:r="http://schemas.openxmlformats.org/officeDocument/2006/relationships" w:type="default" r:id="R999c6bedb2ba4eff"/>
      <w:footerReference xmlns:r="http://schemas.openxmlformats.org/officeDocument/2006/relationships" w:type="default" r:id="R0ac0743a5f21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H4 HOLDING AS   ·   Org.nr 930 685 100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H4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c6bedb2ba4eff" /><Relationship Type="http://schemas.openxmlformats.org/officeDocument/2006/relationships/footer" Target="/word/footer1.xml" Id="R0ac0743a5f214e1c" /></Relationships>
</file>