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1f460f8ee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WHO DAMMANN AS</w:t>
      </w:r>
    </w:p>
    <w:sectPr>
      <w:headerReference xmlns:r="http://schemas.openxmlformats.org/officeDocument/2006/relationships" w:type="default" r:id="R8c2ab870c3ea4798"/>
      <w:footerReference xmlns:r="http://schemas.openxmlformats.org/officeDocument/2006/relationships" w:type="default" r:id="Ra082b752c924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WHO DAMMANN AS   ·   Org.nr 930 492 752   ·   c/o Axel Dammann, Trelastgata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WHO DAMMANN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ab870c3ea4798" /><Relationship Type="http://schemas.openxmlformats.org/officeDocument/2006/relationships/footer" Target="/word/footer1.xml" Id="Ra082b752c9244ed3" /></Relationships>
</file>