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1986f2fcf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MA AS</w:t>
      </w:r>
    </w:p>
    <w:sectPr>
      <w:headerReference xmlns:r="http://schemas.openxmlformats.org/officeDocument/2006/relationships" w:type="default" r:id="Rf4666c13d4d3409e"/>
      <w:footerReference xmlns:r="http://schemas.openxmlformats.org/officeDocument/2006/relationships" w:type="default" r:id="R064e1ac23839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66c13d4d3409e" /><Relationship Type="http://schemas.openxmlformats.org/officeDocument/2006/relationships/footer" Target="/word/footer1.xml" Id="R064e1ac2383945d7" /></Relationships>
</file>