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ef207c535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EIMARO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EIMARO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8f81debce4050"/>
      <w:footerReference xmlns:r="http://schemas.openxmlformats.org/officeDocument/2006/relationships" w:type="default" r:id="R10f72984a1ad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EIMARO AS   ·   Org.nr 930 343 986   ·   Holtevegen 27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EIMARO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8f81debce4050" /><Relationship Type="http://schemas.openxmlformats.org/officeDocument/2006/relationships/footer" Target="/word/footer1.xml" Id="R10f72984a1ad48a6" /></Relationships>
</file>