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2d67b9672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HVALFANGSTENS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34d48010b0834304"/>
      <w:footerReference xmlns:r="http://schemas.openxmlformats.org/officeDocument/2006/relationships" w:type="default" r:id="R0acce307e5e1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48010b0834304" /><Relationship Type="http://schemas.openxmlformats.org/officeDocument/2006/relationships/footer" Target="/word/footer1.xml" Id="R0acce307e5e147a7" /></Relationships>
</file>